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100"/>
        <w:gridCol w:w="695"/>
        <w:gridCol w:w="478"/>
        <w:gridCol w:w="424"/>
        <w:gridCol w:w="277"/>
        <w:gridCol w:w="595"/>
        <w:gridCol w:w="277"/>
        <w:gridCol w:w="401"/>
        <w:gridCol w:w="617"/>
        <w:gridCol w:w="66"/>
        <w:gridCol w:w="973"/>
        <w:gridCol w:w="121"/>
        <w:gridCol w:w="608"/>
        <w:gridCol w:w="1644"/>
      </w:tblGrid>
      <w:tr w:rsidR="00FA7F30" w:rsidRPr="0063534E" w14:paraId="50E43896" w14:textId="77777777" w:rsidTr="00AB5035">
        <w:trPr>
          <w:trHeight w:val="228"/>
          <w:jc w:val="center"/>
        </w:trPr>
        <w:tc>
          <w:tcPr>
            <w:tcW w:w="10655" w:type="dxa"/>
            <w:gridSpan w:val="15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AB5035">
        <w:trPr>
          <w:trHeight w:val="228"/>
          <w:jc w:val="center"/>
        </w:trPr>
        <w:tc>
          <w:tcPr>
            <w:tcW w:w="1379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E69672" w14:textId="3544E8C7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 w:rsidR="00C65A53">
              <w:rPr>
                <w:rFonts w:ascii="Arial Narrow" w:hAnsi="Arial Narrow"/>
                <w:b/>
                <w:bCs/>
                <w:sz w:val="20"/>
                <w:lang w:val="en-GB"/>
              </w:rPr>
              <w:t>80</w:t>
            </w:r>
            <w:r w:rsidR="00837664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– 2024</w:t>
            </w:r>
          </w:p>
        </w:tc>
        <w:tc>
          <w:tcPr>
            <w:tcW w:w="1597" w:type="dxa"/>
            <w:gridSpan w:val="3"/>
            <w:shd w:val="clear" w:color="auto" w:fill="auto"/>
            <w:vAlign w:val="center"/>
          </w:tcPr>
          <w:p w14:paraId="35268EAC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2233" w:type="dxa"/>
            <w:gridSpan w:val="6"/>
            <w:shd w:val="clear" w:color="auto" w:fill="auto"/>
            <w:vAlign w:val="center"/>
          </w:tcPr>
          <w:p w14:paraId="233C2EAF" w14:textId="123C6E3D" w:rsidR="00FA7F30" w:rsidRPr="00E976A8" w:rsidRDefault="00AB503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19 January</w:t>
            </w:r>
            <w:r w:rsidR="00E976A8"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202</w:t>
            </w:r>
            <w:r w:rsidR="00C65A53">
              <w:rPr>
                <w:rFonts w:ascii="Arial Narrow" w:hAnsi="Arial Narrow"/>
                <w:b/>
                <w:bCs/>
                <w:sz w:val="20"/>
                <w:lang w:val="en-GB"/>
              </w:rPr>
              <w:t>4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14:paraId="56D7AD04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B154A32" w14:textId="7D020FB5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11H00</w:t>
            </w:r>
          </w:p>
        </w:tc>
      </w:tr>
      <w:tr w:rsidR="00837664" w:rsidRPr="0063534E" w14:paraId="5BB51677" w14:textId="77777777" w:rsidTr="00AB5035">
        <w:trPr>
          <w:trHeight w:val="228"/>
          <w:jc w:val="center"/>
        </w:trPr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A8B76" w14:textId="513841C1" w:rsidR="00837664" w:rsidRPr="00E976A8" w:rsidRDefault="00AB5035" w:rsidP="00AB50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AB5035">
              <w:rPr>
                <w:rFonts w:ascii="Arial Narrow" w:hAnsi="Arial Narrow"/>
                <w:b/>
                <w:bCs/>
                <w:sz w:val="20"/>
                <w:lang w:val="en-GB"/>
              </w:rPr>
              <w:t>MANUFACTURE, SUPPLY, AND DELIVERY OF CELL LOCKS, CELL KEYS, CELL DOORS, CELL WINDOWS, CELL STEEL BARS AND ACCESSORIES TO THE STATE FOR THE PERIOD OF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</w:t>
            </w:r>
            <w:r w:rsidRPr="00AB5035">
              <w:rPr>
                <w:rFonts w:ascii="Arial Narrow" w:hAnsi="Arial Narrow"/>
                <w:b/>
                <w:bCs/>
                <w:sz w:val="20"/>
                <w:lang w:val="en-GB"/>
              </w:rPr>
              <w:t>THIRTY-SIX (36) MONTHS</w:t>
            </w:r>
          </w:p>
        </w:tc>
      </w:tr>
      <w:tr w:rsidR="00FA7F30" w:rsidRPr="0063534E" w14:paraId="22E2B773" w14:textId="77777777" w:rsidTr="00AB5035">
        <w:trPr>
          <w:trHeight w:val="228"/>
          <w:jc w:val="center"/>
        </w:trPr>
        <w:tc>
          <w:tcPr>
            <w:tcW w:w="10655" w:type="dxa"/>
            <w:gridSpan w:val="15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AB5035">
        <w:trPr>
          <w:trHeight w:val="228"/>
          <w:jc w:val="center"/>
        </w:trPr>
        <w:tc>
          <w:tcPr>
            <w:tcW w:w="59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39EDD281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MAY BE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DEPOSITED IN THE BID BOX</w:t>
            </w:r>
            <w:r w:rsidR="00837664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SITUATED AT </w:t>
            </w:r>
            <w:r w:rsidR="00FF24E5"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37664" w:rsidRPr="0063534E" w14:paraId="5016E329" w14:textId="77777777" w:rsidTr="00AB5035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712FC148" w14:textId="33429AE7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TENDER INFORMATION CENTRE (TIC) </w:t>
            </w:r>
          </w:p>
        </w:tc>
      </w:tr>
      <w:tr w:rsidR="00837664" w:rsidRPr="0063534E" w14:paraId="03BA686D" w14:textId="77777777" w:rsidTr="00AB5035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1C87EF0" w14:textId="543DB51E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</w:rPr>
              <w:t>240 Madiba Street, Pretoria, 0001</w:t>
            </w:r>
          </w:p>
        </w:tc>
      </w:tr>
      <w:tr w:rsidR="009A69BB" w:rsidRPr="0063534E" w14:paraId="76F0A74C" w14:textId="77777777" w:rsidTr="00AB5035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429E987" w14:textId="77777777" w:rsidR="009A69BB" w:rsidRDefault="009A69BB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9A69BB" w:rsidRPr="0063534E" w14:paraId="55777A78" w14:textId="77777777" w:rsidTr="00AB5035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3779C496" w14:textId="77777777" w:rsidR="009A69BB" w:rsidRDefault="009A69BB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803524" w:rsidRPr="0063534E" w14:paraId="66F91B5E" w14:textId="77777777" w:rsidTr="00AB5035">
        <w:trPr>
          <w:trHeight w:val="228"/>
          <w:jc w:val="center"/>
        </w:trPr>
        <w:tc>
          <w:tcPr>
            <w:tcW w:w="10655" w:type="dxa"/>
            <w:gridSpan w:val="15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AB5035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AB5035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AB5035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AB5035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AB5035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AB5035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AB5035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AB5035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AB5035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AB5035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AB5035">
        <w:trPr>
          <w:trHeight w:val="864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proofErr w:type="gramStart"/>
            <w:r w:rsidR="00162F1B" w:rsidRPr="0063534E">
              <w:rPr>
                <w:rFonts w:ascii="Arial Narrow" w:hAnsi="Arial Narrow"/>
                <w:sz w:val="20"/>
              </w:rPr>
              <w:t>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  <w:proofErr w:type="gramEnd"/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AB5035">
        <w:trPr>
          <w:trHeight w:val="670"/>
          <w:jc w:val="center"/>
        </w:trPr>
        <w:tc>
          <w:tcPr>
            <w:tcW w:w="6225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AB5035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</w:t>
            </w:r>
            <w:proofErr w:type="gramStart"/>
            <w:r w:rsidR="00FF24E5" w:rsidRPr="0063534E">
              <w:rPr>
                <w:rFonts w:ascii="Arial Narrow" w:hAnsi="Arial Narrow"/>
              </w:rPr>
              <w:t>bid;</w:t>
            </w:r>
            <w:proofErr w:type="gramEnd"/>
            <w:r w:rsidR="00FF24E5" w:rsidRPr="0063534E">
              <w:rPr>
                <w:rFonts w:ascii="Arial Narrow" w:hAnsi="Arial Narrow"/>
              </w:rPr>
              <w:t xml:space="preserve"> e.g. resolution of directors, etc.)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AB5035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AB5035">
        <w:trPr>
          <w:trHeight w:val="242"/>
          <w:jc w:val="center"/>
        </w:trPr>
        <w:tc>
          <w:tcPr>
            <w:tcW w:w="5948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4707" w:type="dxa"/>
            <w:gridSpan w:val="8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AB5035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AB5035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AB5035">
        <w:trPr>
          <w:trHeight w:val="9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AB5035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323675A8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105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B5035">
              <w:rPr>
                <w:rFonts w:ascii="Arial Narrow" w:hAnsi="Arial Narrow"/>
                <w:sz w:val="20"/>
                <w:lang w:val="en-GB"/>
              </w:rPr>
            </w:r>
            <w:r w:rsidR="00AB503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23F2" w14:textId="77777777" w:rsidR="006F358A" w:rsidRDefault="006F358A">
      <w:r>
        <w:separator/>
      </w:r>
    </w:p>
  </w:endnote>
  <w:endnote w:type="continuationSeparator" w:id="0">
    <w:p w14:paraId="72D331A2" w14:textId="77777777" w:rsidR="006F358A" w:rsidRDefault="006F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0D39" w14:textId="77777777" w:rsidR="006F358A" w:rsidRDefault="006F358A">
      <w:r>
        <w:separator/>
      </w:r>
    </w:p>
  </w:footnote>
  <w:footnote w:type="continuationSeparator" w:id="0">
    <w:p w14:paraId="4D803135" w14:textId="77777777" w:rsidR="006F358A" w:rsidRDefault="006F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A64C9"/>
    <w:rsid w:val="005B3F8F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358A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37664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A69BB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B5035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A53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976A8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6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628</Words>
  <Characters>3623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4243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Koena Mapotse</cp:lastModifiedBy>
  <cp:revision>6</cp:revision>
  <cp:lastPrinted>2017-05-30T07:49:00Z</cp:lastPrinted>
  <dcterms:created xsi:type="dcterms:W3CDTF">2023-11-01T12:20:00Z</dcterms:created>
  <dcterms:modified xsi:type="dcterms:W3CDTF">2023-12-05T07:53:00Z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